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D745" w14:textId="77777777" w:rsidR="002D5D64" w:rsidRDefault="002D5D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15"/>
      </w:pPr>
    </w:p>
    <w:p w14:paraId="01EDD746" w14:textId="77777777" w:rsidR="002D5D64" w:rsidRDefault="006230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76" w:hanging="3266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 xml:space="preserve">University Staff Council Meeting </w:t>
      </w:r>
      <w:r>
        <w:rPr>
          <w:rFonts w:ascii="Calibri" w:eastAsia="Calibri" w:hAnsi="Calibri" w:cs="Calibri"/>
          <w:b/>
          <w:sz w:val="21"/>
          <w:szCs w:val="21"/>
        </w:rPr>
        <w:t>Minutes</w:t>
      </w:r>
    </w:p>
    <w:p w14:paraId="01EDD747" w14:textId="77777777" w:rsidR="002D5D64" w:rsidRDefault="00623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3591" w:hanging="3681"/>
        <w:jc w:val="center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Friday</w:t>
      </w:r>
      <w:r>
        <w:rPr>
          <w:rFonts w:ascii="Calibri" w:eastAsia="Calibri" w:hAnsi="Calibri" w:cs="Calibri"/>
          <w:color w:val="000000"/>
          <w:sz w:val="23"/>
          <w:szCs w:val="23"/>
        </w:rPr>
        <w:t>,</w:t>
      </w:r>
      <w:r>
        <w:rPr>
          <w:rFonts w:ascii="Calibri" w:eastAsia="Calibri" w:hAnsi="Calibri" w:cs="Calibri"/>
          <w:sz w:val="23"/>
          <w:szCs w:val="23"/>
        </w:rPr>
        <w:t xml:space="preserve"> August 30,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202</w:t>
      </w:r>
      <w:r>
        <w:rPr>
          <w:rFonts w:ascii="Calibri" w:eastAsia="Calibri" w:hAnsi="Calibri" w:cs="Calibri"/>
          <w:sz w:val="23"/>
          <w:szCs w:val="23"/>
        </w:rPr>
        <w:t>4</w:t>
      </w:r>
    </w:p>
    <w:p w14:paraId="01EDD748" w14:textId="77777777" w:rsidR="002D5D64" w:rsidRDefault="00623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279" w:hanging="3369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3:30 pm</w:t>
      </w:r>
    </w:p>
    <w:p w14:paraId="01EDD749" w14:textId="77777777" w:rsidR="002D5D64" w:rsidRDefault="00623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279" w:hanging="3369"/>
        <w:jc w:val="center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Hildebrand Equine Complex</w:t>
      </w:r>
    </w:p>
    <w:p w14:paraId="01EDD74A" w14:textId="0910202D" w:rsidR="002D5D64" w:rsidRDefault="006230D9" w:rsidP="00623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[Closed USC meeting]</w:t>
      </w:r>
    </w:p>
    <w:p w14:paraId="01EDD74B" w14:textId="77777777" w:rsidR="002D5D64" w:rsidRDefault="00623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677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    </w:t>
      </w:r>
    </w:p>
    <w:p w14:paraId="01EDD74C" w14:textId="77777777" w:rsidR="002D5D64" w:rsidRDefault="00623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7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I. Welcome</w:t>
      </w:r>
    </w:p>
    <w:p w14:paraId="01EDD74D" w14:textId="77777777" w:rsidR="002D5D64" w:rsidRDefault="002D5D64">
      <w:pPr>
        <w:widowControl w:val="0"/>
        <w:spacing w:before="12" w:line="240" w:lineRule="auto"/>
        <w:ind w:left="17"/>
        <w:rPr>
          <w:rFonts w:ascii="Calibri" w:eastAsia="Calibri" w:hAnsi="Calibri" w:cs="Calibri"/>
          <w:sz w:val="23"/>
          <w:szCs w:val="23"/>
        </w:rPr>
      </w:pPr>
    </w:p>
    <w:p w14:paraId="01EDD74E" w14:textId="77777777" w:rsidR="002D5D64" w:rsidRDefault="006230D9">
      <w:pPr>
        <w:keepNext/>
        <w:keepLines/>
        <w:spacing w:line="240" w:lineRule="auto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II. </w:t>
      </w:r>
      <w:r>
        <w:rPr>
          <w:rFonts w:ascii="Calibri" w:eastAsia="Calibri" w:hAnsi="Calibri" w:cs="Calibri"/>
          <w:b/>
          <w:sz w:val="23"/>
          <w:szCs w:val="23"/>
        </w:rPr>
        <w:t xml:space="preserve">Call to Order </w:t>
      </w:r>
    </w:p>
    <w:p w14:paraId="01EDD74F" w14:textId="77777777" w:rsidR="002D5D64" w:rsidRDefault="006230D9">
      <w:pPr>
        <w:widowControl w:val="0"/>
        <w:spacing w:before="12"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ab/>
        <w:t xml:space="preserve">Motion: </w:t>
      </w:r>
      <w:r>
        <w:rPr>
          <w:rFonts w:ascii="Calibri" w:eastAsia="Calibri" w:hAnsi="Calibri" w:cs="Calibri"/>
          <w:sz w:val="23"/>
          <w:szCs w:val="23"/>
        </w:rPr>
        <w:t>Tracey Posey</w:t>
      </w:r>
    </w:p>
    <w:p w14:paraId="01EDD750" w14:textId="77777777" w:rsidR="002D5D64" w:rsidRDefault="006230D9">
      <w:pPr>
        <w:widowControl w:val="0"/>
        <w:spacing w:before="12"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ab/>
        <w:t xml:space="preserve">Second: </w:t>
      </w:r>
      <w:r>
        <w:rPr>
          <w:rFonts w:ascii="Calibri" w:eastAsia="Calibri" w:hAnsi="Calibri" w:cs="Calibri"/>
          <w:sz w:val="23"/>
          <w:szCs w:val="23"/>
        </w:rPr>
        <w:t>Michelle Brown-Link</w:t>
      </w:r>
    </w:p>
    <w:p w14:paraId="01EDD751" w14:textId="77777777" w:rsidR="002D5D64" w:rsidRDefault="002D5D64">
      <w:pPr>
        <w:widowControl w:val="0"/>
        <w:spacing w:before="12" w:line="240" w:lineRule="auto"/>
        <w:rPr>
          <w:rFonts w:ascii="Calibri" w:eastAsia="Calibri" w:hAnsi="Calibri" w:cs="Calibri"/>
          <w:b/>
          <w:sz w:val="23"/>
          <w:szCs w:val="23"/>
        </w:rPr>
      </w:pPr>
    </w:p>
    <w:p w14:paraId="01EDD752" w14:textId="77777777" w:rsidR="002D5D64" w:rsidRDefault="006230D9">
      <w:pPr>
        <w:widowControl w:val="0"/>
        <w:spacing w:before="12"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 xml:space="preserve">III.  Roll Call of Members </w:t>
      </w:r>
      <w:r>
        <w:rPr>
          <w:rFonts w:ascii="Calibri" w:eastAsia="Calibri" w:hAnsi="Calibri" w:cs="Calibri"/>
          <w:sz w:val="23"/>
          <w:szCs w:val="23"/>
        </w:rPr>
        <w:t>- Clint Patterson</w:t>
      </w:r>
    </w:p>
    <w:p w14:paraId="01EDD753" w14:textId="77777777" w:rsidR="002D5D64" w:rsidRDefault="002D5D64">
      <w:pPr>
        <w:widowControl w:val="0"/>
        <w:spacing w:before="12" w:line="240" w:lineRule="auto"/>
        <w:rPr>
          <w:rFonts w:ascii="Calibri" w:eastAsia="Calibri" w:hAnsi="Calibri" w:cs="Calibri"/>
          <w:sz w:val="23"/>
          <w:szCs w:val="23"/>
        </w:rPr>
      </w:pPr>
    </w:p>
    <w:p w14:paraId="01EDD754" w14:textId="77777777" w:rsidR="002D5D64" w:rsidRDefault="006230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IV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. </w:t>
      </w:r>
      <w:r>
        <w:rPr>
          <w:rFonts w:ascii="Calibri" w:eastAsia="Calibri" w:hAnsi="Calibri" w:cs="Calibri"/>
          <w:b/>
          <w:sz w:val="23"/>
          <w:szCs w:val="23"/>
        </w:rPr>
        <w:t xml:space="preserve">Approval of Minutes </w:t>
      </w:r>
      <w:r w:rsidRPr="006230D9">
        <w:rPr>
          <w:rFonts w:ascii="Calibri" w:eastAsia="Calibri" w:hAnsi="Calibri" w:cs="Calibri"/>
          <w:bCs/>
          <w:sz w:val="23"/>
          <w:szCs w:val="23"/>
        </w:rPr>
        <w:t>- July 2024</w:t>
      </w:r>
    </w:p>
    <w:p w14:paraId="01EDD755" w14:textId="77777777" w:rsidR="002D5D64" w:rsidRDefault="002D5D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b/>
          <w:sz w:val="23"/>
          <w:szCs w:val="23"/>
        </w:rPr>
      </w:pPr>
    </w:p>
    <w:p w14:paraId="01EDD756" w14:textId="77777777" w:rsidR="002D5D64" w:rsidRPr="006230D9" w:rsidRDefault="00623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bCs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 xml:space="preserve">V. Treasurer’s Report </w:t>
      </w:r>
      <w:r w:rsidRPr="006230D9">
        <w:rPr>
          <w:rFonts w:ascii="Calibri" w:eastAsia="Calibri" w:hAnsi="Calibri" w:cs="Calibri"/>
          <w:bCs/>
          <w:sz w:val="23"/>
          <w:szCs w:val="23"/>
        </w:rPr>
        <w:t>- Tracey Posey</w:t>
      </w:r>
    </w:p>
    <w:p w14:paraId="01EDD757" w14:textId="77777777" w:rsidR="002D5D64" w:rsidRDefault="00623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ab/>
      </w:r>
    </w:p>
    <w:p w14:paraId="01EDD758" w14:textId="77777777" w:rsidR="002D5D64" w:rsidRDefault="00623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VI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.  Update from Meeting with Vice President of Human Resources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- </w:t>
      </w:r>
      <w:r>
        <w:rPr>
          <w:rFonts w:ascii="Calibri" w:eastAsia="Calibri" w:hAnsi="Calibri" w:cs="Calibri"/>
          <w:sz w:val="23"/>
          <w:szCs w:val="23"/>
        </w:rPr>
        <w:t>Marcos Mendez</w:t>
      </w:r>
    </w:p>
    <w:p w14:paraId="01EDD759" w14:textId="77777777" w:rsidR="002D5D64" w:rsidRDefault="006230D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02"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Met previous week with incoming USC chair Kat McLelland. </w:t>
      </w:r>
    </w:p>
    <w:p w14:paraId="01EDD75A" w14:textId="77777777" w:rsidR="002D5D64" w:rsidRDefault="006230D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Topics discussed included merit raise email notice and staff recognition/appreciation.</w:t>
      </w:r>
    </w:p>
    <w:p w14:paraId="01EDD75B" w14:textId="77777777" w:rsidR="002D5D64" w:rsidRDefault="002D5D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3"/>
          <w:szCs w:val="23"/>
        </w:rPr>
      </w:pPr>
    </w:p>
    <w:p w14:paraId="01EDD75C" w14:textId="77777777" w:rsidR="002D5D64" w:rsidRDefault="006230D9">
      <w:pPr>
        <w:widowControl w:val="0"/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 xml:space="preserve">VII.  USC Staff Inquiries </w:t>
      </w:r>
      <w:r>
        <w:rPr>
          <w:rFonts w:ascii="Calibri" w:eastAsia="Calibri" w:hAnsi="Calibri" w:cs="Calibri"/>
          <w:sz w:val="23"/>
          <w:szCs w:val="23"/>
        </w:rPr>
        <w:t>- Marcos Mendez</w:t>
      </w:r>
    </w:p>
    <w:p w14:paraId="01EDD75D" w14:textId="77777777" w:rsidR="002D5D64" w:rsidRDefault="006230D9">
      <w:pPr>
        <w:widowControl w:val="0"/>
        <w:numPr>
          <w:ilvl w:val="0"/>
          <w:numId w:val="1"/>
        </w:numPr>
        <w:spacing w:before="302"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No report</w:t>
      </w:r>
    </w:p>
    <w:p w14:paraId="01EDD75E" w14:textId="77777777" w:rsidR="002D5D64" w:rsidRDefault="002D5D64">
      <w:pPr>
        <w:widowControl w:val="0"/>
        <w:spacing w:before="302" w:line="240" w:lineRule="auto"/>
        <w:ind w:left="720"/>
        <w:rPr>
          <w:rFonts w:ascii="Calibri" w:eastAsia="Calibri" w:hAnsi="Calibri" w:cs="Calibri"/>
          <w:b/>
          <w:sz w:val="23"/>
          <w:szCs w:val="23"/>
        </w:rPr>
      </w:pPr>
    </w:p>
    <w:p w14:paraId="01EDD75F" w14:textId="77777777" w:rsidR="002D5D64" w:rsidRDefault="006230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3"/>
          <w:szCs w:val="23"/>
        </w:rPr>
        <w:t xml:space="preserve">VIII.    </w:t>
      </w:r>
      <w:r>
        <w:rPr>
          <w:rFonts w:ascii="Calibri" w:eastAsia="Calibri" w:hAnsi="Calibri" w:cs="Calibri"/>
          <w:b/>
          <w:sz w:val="24"/>
          <w:szCs w:val="24"/>
        </w:rPr>
        <w:t>USC Committee Updates</w:t>
      </w:r>
    </w:p>
    <w:p w14:paraId="01EDD760" w14:textId="77777777" w:rsidR="002D5D64" w:rsidRDefault="006230D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Each committee previously submitted the subcommittee’s annual report and forecasted 2024-2025 committee goals. Open discussion, including committee recruitment. </w:t>
      </w:r>
    </w:p>
    <w:p w14:paraId="01EDD761" w14:textId="77777777" w:rsidR="002D5D64" w:rsidRDefault="002D5D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01EDD762" w14:textId="77777777" w:rsidR="002D5D64" w:rsidRDefault="006230D9">
      <w:pPr>
        <w:keepLines/>
        <w:widowControl w:val="0"/>
        <w:spacing w:before="12" w:after="200" w:line="240" w:lineRule="auto"/>
        <w:ind w:left="73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1. Branch Committee </w:t>
      </w:r>
    </w:p>
    <w:p w14:paraId="01EDD763" w14:textId="77777777" w:rsidR="002D5D64" w:rsidRDefault="006230D9">
      <w:pPr>
        <w:widowControl w:val="0"/>
        <w:spacing w:before="305" w:line="240" w:lineRule="auto"/>
        <w:ind w:left="727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2. Communications and Outreach </w:t>
      </w:r>
    </w:p>
    <w:p w14:paraId="01EDD764" w14:textId="77777777" w:rsidR="002D5D64" w:rsidRDefault="006230D9">
      <w:pPr>
        <w:widowControl w:val="0"/>
        <w:spacing w:before="305" w:line="240" w:lineRule="auto"/>
        <w:ind w:left="727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3. Community Engagement and Respect in the Workplace (CERW)</w:t>
      </w:r>
    </w:p>
    <w:p w14:paraId="01EDD765" w14:textId="77777777" w:rsidR="002D5D64" w:rsidRDefault="006230D9">
      <w:pPr>
        <w:widowControl w:val="0"/>
        <w:spacing w:before="305" w:line="240" w:lineRule="auto"/>
        <w:ind w:left="727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4. Elections </w:t>
      </w:r>
    </w:p>
    <w:p w14:paraId="01EDD766" w14:textId="77777777" w:rsidR="002D5D64" w:rsidRDefault="006230D9">
      <w:pPr>
        <w:widowControl w:val="0"/>
        <w:spacing w:before="305" w:line="240" w:lineRule="auto"/>
        <w:ind w:left="72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5. Professional Development (PD)</w:t>
      </w:r>
    </w:p>
    <w:p w14:paraId="01EDD767" w14:textId="77777777" w:rsidR="002D5D64" w:rsidRDefault="006230D9">
      <w:pPr>
        <w:widowControl w:val="0"/>
        <w:spacing w:before="306" w:line="240" w:lineRule="auto"/>
        <w:ind w:left="727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6. Staff Emergency Fund (SEF)</w:t>
      </w:r>
    </w:p>
    <w:p w14:paraId="01EDD768" w14:textId="77777777" w:rsidR="002D5D64" w:rsidRDefault="002D5D64">
      <w:pPr>
        <w:widowControl w:val="0"/>
        <w:spacing w:before="306" w:line="240" w:lineRule="auto"/>
        <w:ind w:left="727"/>
        <w:rPr>
          <w:rFonts w:ascii="Calibri" w:eastAsia="Calibri" w:hAnsi="Calibri" w:cs="Calibri"/>
          <w:b/>
          <w:sz w:val="24"/>
          <w:szCs w:val="24"/>
        </w:rPr>
      </w:pPr>
    </w:p>
    <w:p w14:paraId="01EDD769" w14:textId="77777777" w:rsidR="002D5D64" w:rsidRDefault="002D5D64">
      <w:pPr>
        <w:widowControl w:val="0"/>
        <w:spacing w:before="12" w:line="240" w:lineRule="auto"/>
        <w:ind w:left="1097"/>
        <w:rPr>
          <w:rFonts w:ascii="Calibri" w:eastAsia="Calibri" w:hAnsi="Calibri" w:cs="Calibri"/>
          <w:sz w:val="24"/>
          <w:szCs w:val="24"/>
        </w:rPr>
      </w:pPr>
    </w:p>
    <w:p w14:paraId="01EDD76A" w14:textId="77777777" w:rsidR="002D5D64" w:rsidRDefault="006230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19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7. Work Life and Benefits (WLB) </w:t>
      </w:r>
    </w:p>
    <w:p w14:paraId="01EDD76B" w14:textId="77777777" w:rsidR="002D5D64" w:rsidRDefault="006230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7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1EDD76C" w14:textId="77777777" w:rsidR="002D5D64" w:rsidRDefault="00623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IX.   External Committee Appointments</w:t>
      </w:r>
    </w:p>
    <w:p w14:paraId="01EDD76D" w14:textId="77777777" w:rsidR="002D5D64" w:rsidRDefault="006230D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05"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System Employee Benefits Advisory Committee </w:t>
      </w:r>
      <w:r w:rsidRPr="00791D75">
        <w:rPr>
          <w:rFonts w:ascii="Calibri" w:eastAsia="Calibri" w:hAnsi="Calibri" w:cs="Calibri"/>
          <w:bCs/>
          <w:sz w:val="24"/>
          <w:szCs w:val="24"/>
        </w:rPr>
        <w:t>- Rebecca Luckey</w:t>
      </w:r>
    </w:p>
    <w:p w14:paraId="01EDD76E" w14:textId="77777777" w:rsidR="002D5D64" w:rsidRDefault="006230D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Transportation Services Advisory Committee </w:t>
      </w:r>
      <w:r w:rsidRPr="00791D75">
        <w:rPr>
          <w:rFonts w:ascii="Calibri" w:eastAsia="Calibri" w:hAnsi="Calibri" w:cs="Calibri"/>
          <w:bCs/>
          <w:sz w:val="24"/>
          <w:szCs w:val="24"/>
        </w:rPr>
        <w:t>- Jamie Norgaard</w:t>
      </w:r>
    </w:p>
    <w:p w14:paraId="01EDD76F" w14:textId="77777777" w:rsidR="002D5D64" w:rsidRDefault="006230D9">
      <w:pPr>
        <w:widowControl w:val="0"/>
        <w:numPr>
          <w:ilvl w:val="0"/>
          <w:numId w:val="2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Dining Services Committee </w:t>
      </w:r>
      <w:r w:rsidRPr="00791D75">
        <w:rPr>
          <w:rFonts w:ascii="Calibri" w:eastAsia="Calibri" w:hAnsi="Calibri" w:cs="Calibri"/>
          <w:bCs/>
          <w:sz w:val="24"/>
          <w:szCs w:val="24"/>
        </w:rPr>
        <w:t>- Tracey Posey</w:t>
      </w:r>
    </w:p>
    <w:p w14:paraId="01EDD770" w14:textId="77777777" w:rsidR="002D5D64" w:rsidRDefault="006230D9">
      <w:pPr>
        <w:widowControl w:val="0"/>
        <w:numPr>
          <w:ilvl w:val="0"/>
          <w:numId w:val="2"/>
        </w:numPr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TAMU IT Governance Program </w:t>
      </w:r>
      <w:r w:rsidRPr="00791D75">
        <w:rPr>
          <w:rFonts w:ascii="Calibri" w:eastAsia="Calibri" w:hAnsi="Calibri" w:cs="Calibri"/>
          <w:bCs/>
          <w:sz w:val="24"/>
          <w:szCs w:val="24"/>
        </w:rPr>
        <w:t>- Jeff Lowry/Shelly Drgac/Sally Yang</w:t>
      </w:r>
    </w:p>
    <w:p w14:paraId="01EDD771" w14:textId="33FED937" w:rsidR="002D5D64" w:rsidRDefault="006230D9">
      <w:pPr>
        <w:widowControl w:val="0"/>
        <w:numPr>
          <w:ilvl w:val="0"/>
          <w:numId w:val="2"/>
        </w:numPr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Strategic Budget Council </w:t>
      </w:r>
      <w:r w:rsidR="00791D75" w:rsidRPr="00791D75">
        <w:rPr>
          <w:rFonts w:ascii="Calibri" w:eastAsia="Calibri" w:hAnsi="Calibri" w:cs="Calibri"/>
          <w:bCs/>
          <w:sz w:val="24"/>
          <w:szCs w:val="24"/>
        </w:rPr>
        <w:t>– Marcos Mendez</w:t>
      </w:r>
    </w:p>
    <w:p w14:paraId="01EDD772" w14:textId="77777777" w:rsidR="002D5D64" w:rsidRDefault="006230D9">
      <w:pPr>
        <w:widowControl w:val="0"/>
        <w:numPr>
          <w:ilvl w:val="0"/>
          <w:numId w:val="2"/>
        </w:numPr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Capacity and Student Experience Study Committees </w:t>
      </w:r>
      <w:r w:rsidRPr="00791D75">
        <w:rPr>
          <w:rFonts w:ascii="Calibri" w:eastAsia="Calibri" w:hAnsi="Calibri" w:cs="Calibri"/>
          <w:bCs/>
          <w:sz w:val="24"/>
          <w:szCs w:val="24"/>
        </w:rPr>
        <w:t>- Catherine Halverson/</w:t>
      </w:r>
      <w:proofErr w:type="spellStart"/>
      <w:r w:rsidRPr="00791D75">
        <w:rPr>
          <w:rFonts w:ascii="Calibri" w:eastAsia="Calibri" w:hAnsi="Calibri" w:cs="Calibri"/>
          <w:bCs/>
          <w:sz w:val="24"/>
          <w:szCs w:val="24"/>
        </w:rPr>
        <w:t>Kenric</w:t>
      </w:r>
      <w:proofErr w:type="spellEnd"/>
      <w:r w:rsidRPr="00791D75">
        <w:rPr>
          <w:rFonts w:ascii="Calibri" w:eastAsia="Calibri" w:hAnsi="Calibri" w:cs="Calibri"/>
          <w:bCs/>
          <w:sz w:val="24"/>
          <w:szCs w:val="24"/>
        </w:rPr>
        <w:t xml:space="preserve"> Davies</w:t>
      </w:r>
    </w:p>
    <w:p w14:paraId="01EDD773" w14:textId="77777777" w:rsidR="002D5D64" w:rsidRDefault="006230D9">
      <w:pPr>
        <w:widowControl w:val="0"/>
        <w:numPr>
          <w:ilvl w:val="0"/>
          <w:numId w:val="2"/>
        </w:numPr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Business Services Advisory Council </w:t>
      </w:r>
      <w:r w:rsidRPr="00791D75">
        <w:rPr>
          <w:rFonts w:ascii="Calibri" w:eastAsia="Calibri" w:hAnsi="Calibri" w:cs="Calibri"/>
          <w:bCs/>
          <w:sz w:val="24"/>
          <w:szCs w:val="24"/>
        </w:rPr>
        <w:t>- Marcos Mendez</w:t>
      </w:r>
    </w:p>
    <w:p w14:paraId="01EDD774" w14:textId="77777777" w:rsidR="002D5D64" w:rsidRDefault="006230D9">
      <w:pPr>
        <w:widowControl w:val="0"/>
        <w:numPr>
          <w:ilvl w:val="0"/>
          <w:numId w:val="2"/>
        </w:numPr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Jed Program Steering Committee </w:t>
      </w:r>
      <w:r w:rsidRPr="00791D75">
        <w:rPr>
          <w:rFonts w:ascii="Calibri" w:eastAsia="Calibri" w:hAnsi="Calibri" w:cs="Calibri"/>
          <w:bCs/>
          <w:sz w:val="24"/>
          <w:szCs w:val="24"/>
        </w:rPr>
        <w:t>- Michelle Brown-Link</w:t>
      </w:r>
    </w:p>
    <w:p w14:paraId="01EDD775" w14:textId="77777777" w:rsidR="002D5D64" w:rsidRDefault="006230D9">
      <w:pPr>
        <w:widowControl w:val="0"/>
        <w:numPr>
          <w:ilvl w:val="0"/>
          <w:numId w:val="2"/>
        </w:numPr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Sesquicentennial Executive Committee </w:t>
      </w:r>
      <w:r w:rsidRPr="00791D75">
        <w:rPr>
          <w:rFonts w:ascii="Calibri" w:eastAsia="Calibri" w:hAnsi="Calibri" w:cs="Calibri"/>
          <w:bCs/>
          <w:sz w:val="24"/>
          <w:szCs w:val="24"/>
        </w:rPr>
        <w:t>- Kat McLelland</w:t>
      </w:r>
    </w:p>
    <w:p w14:paraId="01EDD776" w14:textId="77777777" w:rsidR="002D5D64" w:rsidRDefault="006230D9">
      <w:pPr>
        <w:widowControl w:val="0"/>
        <w:spacing w:line="240" w:lineRule="auto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 xml:space="preserve">X. Additional Matters </w:t>
      </w:r>
    </w:p>
    <w:p w14:paraId="01EDD777" w14:textId="77777777" w:rsidR="002D5D64" w:rsidRDefault="006230D9">
      <w:pPr>
        <w:widowControl w:val="0"/>
        <w:spacing w:line="240" w:lineRule="auto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ab/>
        <w:t>Employee Wellness Fair- Tuesday, October 1, from 8:30 a.m. to 3:30 p.m. in person at the</w:t>
      </w:r>
      <w:hyperlink r:id="rId7">
        <w:r>
          <w:rPr>
            <w:rFonts w:ascii="Calibri" w:eastAsia="Calibri" w:hAnsi="Calibri" w:cs="Calibri"/>
            <w:b/>
            <w:sz w:val="23"/>
            <w:szCs w:val="23"/>
          </w:rPr>
          <w:t xml:space="preserve"> </w:t>
        </w:r>
      </w:hyperlink>
      <w:hyperlink r:id="rId8">
        <w:r>
          <w:rPr>
            <w:rFonts w:ascii="Calibri" w:eastAsia="Calibri" w:hAnsi="Calibri" w:cs="Calibri"/>
            <w:b/>
            <w:sz w:val="23"/>
            <w:szCs w:val="23"/>
          </w:rPr>
          <w:t>Student  Recreation Center</w:t>
        </w:r>
      </w:hyperlink>
      <w:r>
        <w:rPr>
          <w:rFonts w:ascii="Calibri" w:eastAsia="Calibri" w:hAnsi="Calibri" w:cs="Calibri"/>
          <w:b/>
          <w:sz w:val="23"/>
          <w:szCs w:val="23"/>
        </w:rPr>
        <w:t xml:space="preserve"> or virtually.  </w:t>
      </w:r>
    </w:p>
    <w:p w14:paraId="01EDD778" w14:textId="77777777" w:rsidR="002D5D64" w:rsidRDefault="006230D9">
      <w:pPr>
        <w:widowControl w:val="0"/>
        <w:spacing w:line="240" w:lineRule="auto"/>
        <w:ind w:left="720" w:firstLine="719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>-Registration open for in-person and virtual sessions</w:t>
      </w:r>
    </w:p>
    <w:p w14:paraId="01EDD779" w14:textId="77777777" w:rsidR="002D5D64" w:rsidRDefault="006230D9">
      <w:pPr>
        <w:widowControl w:val="0"/>
        <w:spacing w:line="240" w:lineRule="auto"/>
        <w:ind w:left="720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sz w:val="23"/>
          <w:szCs w:val="23"/>
        </w:rPr>
        <w:t xml:space="preserve">USC Membership invited to participate in survey of Committee Service </w:t>
      </w:r>
      <w:proofErr w:type="gramStart"/>
      <w:r>
        <w:rPr>
          <w:rFonts w:ascii="Calibri" w:eastAsia="Calibri" w:hAnsi="Calibri" w:cs="Calibri"/>
          <w:b/>
          <w:sz w:val="23"/>
          <w:szCs w:val="23"/>
        </w:rPr>
        <w:t>interest</w:t>
      </w:r>
      <w:proofErr w:type="gramEnd"/>
    </w:p>
    <w:p w14:paraId="01EDD77A" w14:textId="77777777" w:rsidR="002D5D64" w:rsidRDefault="002D5D64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1EDD77B" w14:textId="77777777" w:rsidR="002D5D64" w:rsidRDefault="006230D9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XI. Adjournment </w:t>
      </w:r>
    </w:p>
    <w:p w14:paraId="01EDD77C" w14:textId="1736FC60" w:rsidR="002D5D64" w:rsidRDefault="006230D9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  <w:t xml:space="preserve">Motion: </w:t>
      </w:r>
      <w:r w:rsidRPr="006230D9">
        <w:rPr>
          <w:rFonts w:ascii="Calibri" w:eastAsia="Calibri" w:hAnsi="Calibri" w:cs="Calibri"/>
          <w:bCs/>
          <w:sz w:val="24"/>
          <w:szCs w:val="24"/>
        </w:rPr>
        <w:t>Gloria Brecht</w:t>
      </w:r>
    </w:p>
    <w:p w14:paraId="01EDD77D" w14:textId="77777777" w:rsidR="002D5D64" w:rsidRDefault="006230D9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  <w:t xml:space="preserve">Second: </w:t>
      </w:r>
      <w:r w:rsidRPr="006230D9">
        <w:rPr>
          <w:rFonts w:ascii="Calibri" w:eastAsia="Calibri" w:hAnsi="Calibri" w:cs="Calibri"/>
          <w:bCs/>
          <w:sz w:val="24"/>
          <w:szCs w:val="24"/>
        </w:rPr>
        <w:t>Kat McLelland</w:t>
      </w:r>
    </w:p>
    <w:p w14:paraId="01EDD77E" w14:textId="77777777" w:rsidR="002D5D64" w:rsidRDefault="002D5D6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1EDD77F" w14:textId="77777777" w:rsidR="002D5D64" w:rsidRDefault="006230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Next meeting: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September 17,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2024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at 8:45am-10:45am in GSC</w:t>
      </w:r>
    </w:p>
    <w:sectPr w:rsidR="002D5D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5" w:right="733" w:bottom="1115" w:left="108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363E" w14:textId="77777777" w:rsidR="001545B9" w:rsidRDefault="001545B9">
      <w:pPr>
        <w:spacing w:line="240" w:lineRule="auto"/>
      </w:pPr>
      <w:r>
        <w:separator/>
      </w:r>
    </w:p>
  </w:endnote>
  <w:endnote w:type="continuationSeparator" w:id="0">
    <w:p w14:paraId="296F4603" w14:textId="77777777" w:rsidR="001545B9" w:rsidRDefault="00154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0F0D" w14:textId="77777777" w:rsidR="006E7AFF" w:rsidRDefault="006E7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894D" w14:textId="77777777" w:rsidR="006E7AFF" w:rsidRDefault="006E7A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9566" w14:textId="77777777" w:rsidR="006E7AFF" w:rsidRDefault="006E7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946D" w14:textId="77777777" w:rsidR="001545B9" w:rsidRDefault="001545B9">
      <w:pPr>
        <w:spacing w:line="240" w:lineRule="auto"/>
      </w:pPr>
      <w:r>
        <w:separator/>
      </w:r>
    </w:p>
  </w:footnote>
  <w:footnote w:type="continuationSeparator" w:id="0">
    <w:p w14:paraId="5642A426" w14:textId="77777777" w:rsidR="001545B9" w:rsidRDefault="001545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20C04" w14:textId="77777777" w:rsidR="006E7AFF" w:rsidRDefault="006E7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D780" w14:textId="6EBF2A74" w:rsidR="002D5D64" w:rsidRDefault="002D5D6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BB17" w14:textId="77777777" w:rsidR="006E7AFF" w:rsidRDefault="006E7A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066A"/>
    <w:multiLevelType w:val="multilevel"/>
    <w:tmpl w:val="6FB00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675FDF"/>
    <w:multiLevelType w:val="multilevel"/>
    <w:tmpl w:val="5B8687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7C1A58"/>
    <w:multiLevelType w:val="multilevel"/>
    <w:tmpl w:val="8C68D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F33D1D"/>
    <w:multiLevelType w:val="multilevel"/>
    <w:tmpl w:val="8B5A9FC6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94808857">
    <w:abstractNumId w:val="1"/>
  </w:num>
  <w:num w:numId="2" w16cid:durableId="2055040397">
    <w:abstractNumId w:val="3"/>
  </w:num>
  <w:num w:numId="3" w16cid:durableId="2038699784">
    <w:abstractNumId w:val="0"/>
  </w:num>
  <w:num w:numId="4" w16cid:durableId="1353846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D64"/>
    <w:rsid w:val="001545B9"/>
    <w:rsid w:val="002D5D64"/>
    <w:rsid w:val="006230D9"/>
    <w:rsid w:val="006E7AFF"/>
    <w:rsid w:val="0079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DD745"/>
  <w15:docId w15:val="{3B4A09F8-A11C-406F-A942-08428BFF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E7A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AFF"/>
  </w:style>
  <w:style w:type="paragraph" w:styleId="Footer">
    <w:name w:val="footer"/>
    <w:basedOn w:val="Normal"/>
    <w:link w:val="FooterChar"/>
    <w:uiPriority w:val="99"/>
    <w:unhideWhenUsed/>
    <w:rsid w:val="006E7A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t.e2ma.net/click/4jqooo/wtcucvrb/8ulzrbb__;!!KwNVnqRv!DJvwmm0h_gDUDTGBdVsDHHKMFkLlaE3MZaMyELHtpygCK-K9oq45NOzC0gzSglcNrGO0A2QNDr-QWwXTxHtxzMc$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t.e2ma.net/click/4jqooo/wtcucvrb/8ulzrbb__;!!KwNVnqRv!DJvwmm0h_gDUDTGBdVsDHHKMFkLlaE3MZaMyELHtpygCK-K9oq45NOzC0gzSglcNrGO0A2QNDr-QWwXTxHtxzMc$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Drossel, Ashley</dc:creator>
  <cp:lastModifiedBy>Drossel, Ashley Sue Marie</cp:lastModifiedBy>
  <cp:revision>2</cp:revision>
  <dcterms:created xsi:type="dcterms:W3CDTF">2024-10-22T15:24:00Z</dcterms:created>
  <dcterms:modified xsi:type="dcterms:W3CDTF">2024-10-22T15:24:00Z</dcterms:modified>
</cp:coreProperties>
</file>